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800600" cy="82143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use-ad-profits-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8214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Client Performance Report Template</w:t>
      </w:r>
    </w:p>
    <w:p>
      <w:pPr>
        <w:jc w:val="center"/>
      </w:pPr>
      <w:r>
        <w:rPr>
          <w:b/>
          <w:color w:val="1473E6"/>
          <w:sz w:val="24"/>
        </w:rPr>
        <w:t>A clear, client-friendly summary of PAP activity and next actions</w:t>
      </w:r>
    </w:p>
    <w:p>
      <w:pPr>
        <w:jc w:val="center"/>
      </w:pPr>
      <w:r>
        <w:rPr>
          <w:b/>
          <w:color w:val="F59E0B"/>
          <w:sz w:val="18"/>
        </w:rPr>
        <w:t>PAP CLIENT PROFIT KIT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Reporting principle</w:t>
              <w:br/>
            </w:r>
            <w:r>
              <w:t>Report what happened without promising what will happen next. Use the statistics available in PAP and explain external factors that PAP cannot measure, such as sales completed after a click, unless the client supplies verified data.</w:t>
            </w:r>
          </w:p>
        </w:tc>
      </w:tr>
    </w:tbl>
    <w:p>
      <w:pPr>
        <w:spacing w:after="0"/>
      </w:pPr>
    </w:p>
    <w:p>
      <w:pPr>
        <w:pStyle w:val="Heading1"/>
      </w:pPr>
      <w:r>
        <w:t>Report Details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244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</w:t>
            </w:r>
          </w:p>
        </w:tc>
        <w:tc>
          <w:tcPr>
            <w:tcW w:type="dxa" w:w="244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Campaign</w:t>
            </w:r>
          </w:p>
        </w:tc>
        <w:tc>
          <w:tcPr>
            <w:tcW w:type="dxa" w:w="244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Reporting Period</w:t>
            </w:r>
          </w:p>
        </w:tc>
        <w:tc>
          <w:tcPr>
            <w:tcW w:type="dxa" w:w="244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Prepared By</w:t>
            </w:r>
          </w:p>
        </w:tc>
      </w:tr>
      <w:tr>
        <w:tc>
          <w:tcPr>
            <w:tcW w:type="dxa" w:w="2448"/>
            <w:vAlign w:val="top"/>
          </w:tcPr>
          <w:p>
            <w:pPr>
              <w:spacing w:after="0"/>
            </w:pPr>
            <w:r>
              <w:rPr>
                <w:sz w:val="17"/>
              </w:rPr>
              <w:t>[CLIENT]</w:t>
            </w:r>
          </w:p>
        </w:tc>
        <w:tc>
          <w:tcPr>
            <w:tcW w:type="dxa" w:w="2448"/>
            <w:vAlign w:val="top"/>
          </w:tcPr>
          <w:p>
            <w:pPr>
              <w:spacing w:after="0"/>
            </w:pPr>
            <w:r>
              <w:rPr>
                <w:sz w:val="17"/>
              </w:rPr>
              <w:t>[CAMPAIGN]</w:t>
            </w:r>
          </w:p>
        </w:tc>
        <w:tc>
          <w:tcPr>
            <w:tcW w:type="dxa" w:w="2448"/>
            <w:vAlign w:val="top"/>
          </w:tcPr>
          <w:p>
            <w:pPr>
              <w:spacing w:after="0"/>
            </w:pPr>
            <w:r>
              <w:rPr>
                <w:sz w:val="17"/>
              </w:rPr>
              <w:t>[START DATE - END DATE]</w:t>
            </w:r>
          </w:p>
        </w:tc>
        <w:tc>
          <w:tcPr>
            <w:tcW w:type="dxa" w:w="2448"/>
            <w:vAlign w:val="top"/>
          </w:tcPr>
          <w:p>
            <w:pPr>
              <w:spacing w:after="0"/>
            </w:pPr>
            <w:r>
              <w:rPr>
                <w:sz w:val="17"/>
              </w:rPr>
              <w:t>[YOUR NAME]</w:t>
            </w:r>
          </w:p>
        </w:tc>
      </w:tr>
    </w:tbl>
    <w:p/>
    <w:p>
      <w:pPr>
        <w:pStyle w:val="Heading1"/>
      </w:pPr>
      <w:r>
        <w:t>Executive Summary</w:t>
      </w:r>
    </w:p>
    <w:p>
      <w:r>
        <w:t>[Write three to five sentences summarizing campaign activity, the strongest ad, any technical issues, and the most important next action.]</w:t>
      </w:r>
    </w:p>
    <w:p>
      <w:pPr>
        <w:pStyle w:val="Heading1"/>
      </w:pPr>
      <w:r>
        <w:t>Key Metrics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3024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Metric</w:t>
            </w:r>
          </w:p>
        </w:tc>
        <w:tc>
          <w:tcPr>
            <w:tcW w:type="dxa" w:w="20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Current Period</w:t>
            </w:r>
          </w:p>
        </w:tc>
        <w:tc>
          <w:tcPr>
            <w:tcW w:type="dxa" w:w="20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Previous Period</w:t>
            </w:r>
          </w:p>
        </w:tc>
        <w:tc>
          <w:tcPr>
            <w:tcW w:type="dxa" w:w="20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Change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Overlay displays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Clicks</w:t>
            </w:r>
          </w:p>
        </w:tc>
        <w:tc>
          <w:tcPr>
            <w:tcW w:type="dxa" w:w="20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CTR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]%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]%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Active ads</w:t>
            </w:r>
          </w:p>
        </w:tc>
        <w:tc>
          <w:tcPr>
            <w:tcW w:type="dxa" w:w="20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024"/>
            <w:vAlign w:val="top"/>
          </w:tcPr>
          <w:p>
            <w:pPr>
              <w:spacing w:after="0"/>
            </w:pPr>
            <w:r>
              <w:rPr>
                <w:sz w:val="17"/>
              </w:rPr>
              <w:t>Videos/campaigns reviewed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2088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Ad-Level Results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694"/>
        <w:gridCol w:w="1694"/>
        <w:gridCol w:w="1694"/>
        <w:gridCol w:w="1694"/>
        <w:gridCol w:w="1694"/>
        <w:gridCol w:w="1694"/>
      </w:tblGrid>
      <w:tr>
        <w:tc>
          <w:tcPr>
            <w:tcW w:type="dxa" w:w="1584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Ad</w:t>
            </w:r>
          </w:p>
        </w:tc>
        <w:tc>
          <w:tcPr>
            <w:tcW w:type="dxa" w:w="331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Message/CTA</w:t>
            </w:r>
          </w:p>
        </w:tc>
        <w:tc>
          <w:tcPr>
            <w:tcW w:type="dxa" w:w="1080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Displays</w:t>
            </w:r>
          </w:p>
        </w:tc>
        <w:tc>
          <w:tcPr>
            <w:tcW w:type="dxa" w:w="93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Clicks</w:t>
            </w:r>
          </w:p>
        </w:tc>
        <w:tc>
          <w:tcPr>
            <w:tcW w:type="dxa" w:w="93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CTR</w:t>
            </w:r>
          </w:p>
        </w:tc>
        <w:tc>
          <w:tcPr>
            <w:tcW w:type="dxa" w:w="1584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1584"/>
            <w:vAlign w:val="top"/>
          </w:tcPr>
          <w:p>
            <w:pPr>
              <w:spacing w:after="0"/>
            </w:pPr>
            <w:r>
              <w:rPr>
                <w:sz w:val="17"/>
              </w:rPr>
              <w:t>[AD 1]</w:t>
            </w:r>
          </w:p>
        </w:tc>
        <w:tc>
          <w:tcPr>
            <w:tcW w:type="dxa" w:w="3312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08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93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936"/>
            <w:vAlign w:val="top"/>
          </w:tcPr>
          <w:p>
            <w:pPr>
              <w:spacing w:after="0"/>
            </w:pPr>
            <w:r>
              <w:rPr>
                <w:sz w:val="17"/>
              </w:rPr>
              <w:t>[ ]%</w:t>
            </w:r>
          </w:p>
        </w:tc>
        <w:tc>
          <w:tcPr>
            <w:tcW w:type="dxa" w:w="1584"/>
            <w:vAlign w:val="top"/>
          </w:tcPr>
          <w:p>
            <w:pPr>
              <w:spacing w:after="0"/>
            </w:pPr>
            <w:r>
              <w:rPr>
                <w:sz w:val="17"/>
              </w:rPr>
              <w:t>[Active / Paused]</w:t>
            </w:r>
          </w:p>
        </w:tc>
      </w:tr>
      <w:tr>
        <w:tc>
          <w:tcPr>
            <w:tcW w:type="dxa" w:w="158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[AD 2]</w:t>
            </w:r>
          </w:p>
        </w:tc>
        <w:tc>
          <w:tcPr>
            <w:tcW w:type="dxa" w:w="331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08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93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93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]%</w:t>
            </w:r>
          </w:p>
        </w:tc>
        <w:tc>
          <w:tcPr>
            <w:tcW w:type="dxa" w:w="158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1584"/>
            <w:vAlign w:val="top"/>
          </w:tcPr>
          <w:p>
            <w:pPr>
              <w:spacing w:after="0"/>
            </w:pPr>
            <w:r>
              <w:rPr>
                <w:sz w:val="17"/>
              </w:rPr>
              <w:t>[AD 3]</w:t>
            </w:r>
          </w:p>
        </w:tc>
        <w:tc>
          <w:tcPr>
            <w:tcW w:type="dxa" w:w="3312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080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93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936"/>
            <w:vAlign w:val="top"/>
          </w:tcPr>
          <w:p>
            <w:pPr>
              <w:spacing w:after="0"/>
            </w:pPr>
            <w:r>
              <w:rPr>
                <w:sz w:val="17"/>
              </w:rPr>
              <w:t>[ ]%</w:t>
            </w:r>
          </w:p>
        </w:tc>
        <w:tc>
          <w:tcPr>
            <w:tcW w:type="dxa" w:w="1584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What Worked</w:t>
      </w:r>
    </w:p>
    <w:p>
      <w:pPr>
        <w:pStyle w:val="ListBullet"/>
        <w:spacing w:after="40"/>
      </w:pPr>
      <w:r>
        <w:t>[Example: The benefit-focused ad generated the highest click count.]</w:t>
      </w:r>
    </w:p>
    <w:p>
      <w:pPr>
        <w:pStyle w:val="ListBullet"/>
        <w:spacing w:after="40"/>
      </w:pPr>
      <w:r>
        <w:t>[Example: The shorter CTA was easier to read on a phone.]</w:t>
      </w:r>
    </w:p>
    <w:p>
      <w:pPr>
        <w:pStyle w:val="ListBullet"/>
        <w:spacing w:after="40"/>
      </w:pPr>
      <w:r>
        <w:t>[Add verified observation.]</w:t>
      </w:r>
    </w:p>
    <w:p>
      <w:pPr>
        <w:pStyle w:val="Heading1"/>
      </w:pPr>
      <w:r>
        <w:t>What Needs Attention</w:t>
      </w:r>
    </w:p>
    <w:p>
      <w:pPr>
        <w:pStyle w:val="ListBullet"/>
        <w:spacing w:after="40"/>
      </w:pPr>
      <w:r>
        <w:t>[Example: One destination URL changed and should be updated.]</w:t>
      </w:r>
    </w:p>
    <w:p>
      <w:pPr>
        <w:pStyle w:val="ListBullet"/>
        <w:spacing w:after="40"/>
      </w:pPr>
      <w:r>
        <w:t>[Example: The lowest-performing ad may need a different message.]</w:t>
      </w:r>
    </w:p>
    <w:p>
      <w:pPr>
        <w:pStyle w:val="ListBullet"/>
        <w:spacing w:after="40"/>
      </w:pPr>
      <w:r>
        <w:t>[Add verified observation.]</w:t>
      </w:r>
    </w:p>
    <w:p>
      <w:pPr>
        <w:pStyle w:val="Heading1"/>
      </w:pPr>
      <w:r>
        <w:t>Recommended Next Actions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c>
          <w:tcPr>
            <w:tcW w:type="dxa" w:w="1080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Priority</w:t>
            </w:r>
          </w:p>
        </w:tc>
        <w:tc>
          <w:tcPr>
            <w:tcW w:type="dxa" w:w="4824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1944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Owner</w:t>
            </w:r>
          </w:p>
        </w:tc>
        <w:tc>
          <w:tcPr>
            <w:tcW w:type="dxa" w:w="165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Target Date</w:t>
            </w:r>
          </w:p>
        </w:tc>
      </w:tr>
      <w:tr>
        <w:tc>
          <w:tcPr>
            <w:tcW w:type="dxa" w:w="1080"/>
            <w:vAlign w:val="top"/>
          </w:tcPr>
          <w:p>
            <w:pPr>
              <w:spacing w:after="0"/>
            </w:pPr>
            <w:r>
              <w:rPr>
                <w:sz w:val="17"/>
              </w:rPr>
              <w:t>High</w:t>
            </w:r>
          </w:p>
        </w:tc>
        <w:tc>
          <w:tcPr>
            <w:tcW w:type="dxa" w:w="4824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944"/>
            <w:vAlign w:val="top"/>
          </w:tcPr>
          <w:p>
            <w:pPr>
              <w:spacing w:after="0"/>
            </w:pPr>
            <w:r>
              <w:rPr>
                <w:sz w:val="17"/>
              </w:rPr>
              <w:t>[Client / Provider]</w:t>
            </w:r>
          </w:p>
        </w:tc>
        <w:tc>
          <w:tcPr>
            <w:tcW w:type="dxa" w:w="165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108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Medium</w:t>
            </w:r>
          </w:p>
        </w:tc>
        <w:tc>
          <w:tcPr>
            <w:tcW w:type="dxa" w:w="482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944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65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1080"/>
            <w:vAlign w:val="top"/>
          </w:tcPr>
          <w:p>
            <w:pPr>
              <w:spacing w:after="0"/>
            </w:pPr>
            <w:r>
              <w:rPr>
                <w:sz w:val="17"/>
              </w:rPr>
              <w:t>Low</w:t>
            </w:r>
          </w:p>
        </w:tc>
        <w:tc>
          <w:tcPr>
            <w:tcW w:type="dxa" w:w="4824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944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  <w:tc>
          <w:tcPr>
            <w:tcW w:type="dxa" w:w="165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Technical Status</w:t>
      </w:r>
    </w:p>
    <w:p>
      <w:r>
        <w:t>[ ] Live page tested</w:t>
      </w:r>
    </w:p>
    <w:p>
      <w:r>
        <w:t>[ ] Video playback tested</w:t>
      </w:r>
    </w:p>
    <w:p>
      <w:r>
        <w:t>[ ] Pause overlay tested</w:t>
      </w:r>
    </w:p>
    <w:p>
      <w:r>
        <w:t>[ ] CTA links tested</w:t>
      </w:r>
    </w:p>
    <w:p>
      <w:r>
        <w:t>[ ] Resume control tested</w:t>
      </w:r>
    </w:p>
    <w:p>
      <w:r>
        <w:t>[ ] Phone/fullscreen tested</w:t>
      </w:r>
    </w:p>
    <w:p>
      <w:r>
        <w:t>[ ] Approved domains reviewed</w:t>
      </w:r>
    </w:p>
    <w:p>
      <w:pPr>
        <w:pStyle w:val="Heading1"/>
      </w:pPr>
      <w:r>
        <w:t>Notes and Limitations</w:t>
      </w:r>
    </w:p>
    <w:p>
      <w:r>
        <w:t>PAP reports video loads, pause events, overlay displays, clicks, and related CTR statistics. A click does not necessarily equal a lead or sale. Downstream conversions should be verified through the client's checkout, form, analytics, or CRM systems when available.</w:t>
      </w:r>
    </w:p>
    <w:p>
      <w:pPr>
        <w:pStyle w:val="Heading1"/>
      </w:pPr>
      <w:r>
        <w:t>Client Questions or Approval</w:t>
      </w:r>
    </w:p>
    <w:p>
      <w:r>
        <w:t>[Record client feedback, approvals, requested changes, or decisions for the next period.]</w:t>
      </w:r>
    </w:p>
    <w:sectPr w:rsidR="00FC693F" w:rsidRPr="0006063C" w:rsidSect="00034616">
      <w:footerReference w:type="default" r:id="rId10"/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PAPSmall"/>
      <w:jc w:val="center"/>
    </w:pPr>
    <w:r>
      <w:t xml:space="preserve">Pause Ad Profits Client Profit Kit  |  </w:t>
    </w:r>
    <w:r>
      <w:t xml:space="preserve">Page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0B1F3A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473E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F59E0B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b/>
      <w:color w:val="0B1F3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PCallout">
    <w:name w:val="PAP Callout"/>
    <w:pPr>
      <w:spacing w:before="120" w:after="120"/>
      <w:ind w:left="173" w:right="173"/>
    </w:pPr>
    <w:rPr>
      <w:rFonts w:ascii="Liberation Sans" w:hAnsi="Liberation Sans"/>
      <w:color w:val="1D2939"/>
      <w:sz w:val="20"/>
    </w:rPr>
  </w:style>
  <w:style w:type="paragraph" w:customStyle="1" w:styleId="PAPSmall">
    <w:name w:val="PAP Small"/>
    <w:rPr>
      <w:rFonts w:ascii="Liberation Sans" w:hAnsi="Liberation Sans"/>
      <w:color w:val="667085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Performance Report Template</dc:title>
  <dc:subject/>
  <dc:creator>Profit Tool Hub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